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i Lidl wspierają piwowarów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majówkę 2021 roku będzie można wypić pierwsze z czterech najlepszych piw domowych w Polsce wybranych w konkursie „Niech świat pozna Twoje piwo!”. Warzeniem według receptur piwowarów domowych zajmie się rzemieślniczy Browar PINTA, a sprzedażą na terenie całego kraju Lidl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konkursu, który rozpoczyna się 1 lutego br., wybrane zostaną najlepsze piwa domowe w czterech stylach: Summer Pils, Session IPA, Milk Stout i Belgian Saison.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Szukamy receptur na piwa dla ludzi, czyli absolutnie pijalne, jak to się mawia w kręgu wielbicieli piw rzemieślniczych</w:t>
      </w:r>
      <w:r>
        <w:rPr>
          <w:rFonts w:ascii="calibri" w:hAnsi="calibri" w:eastAsia="calibri" w:cs="calibri"/>
          <w:sz w:val="24"/>
          <w:szCs w:val="24"/>
        </w:rPr>
        <w:t xml:space="preserve"> – zwraca uwagę Ziemowit Fałat, współwłaściciel Browaru PINTA i piwowar domowy z ponad 25-letnim stażem, który pokieruje pracami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domowi zainteresowani udziałem w konkursie „Niech świat pozna Twoje piwo!” muszą między 1 a 21 lutego wypełnić formularz zgłoszeniowy na stronie https://www.browarpinta.pl/konkurs i przesłać swoje piwa do PINTY. Każdy piwowar może wziąć udział we wszystkich kategoriach konkursowych. Najlepsze piwa zostaną uwarzone w Browarze PINTA w Wieprzu i trafią do sprzedaży w sieci sklepów Lidl. Piwowarzy, którzy zajmą pierwsze trzy miejsca otrzymają też atrakcyjne nagrody od Browaru PINTA. Wyniki konkursu zostaną ogłoszone 9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Bez piwowarów domowych 10 lat temu nie wybuchłaby piwa rewolucja w Polsce, a bez dobrej dystrybucji niewielu mogłoby spróbować jej owoców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zachęcając piwowarów domowych do skorzystania z wyjątkowej okazji mocnego zaistnienia na polskim rynku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2026-04-29T18:05:10+02:00</dcterms:created>
  <dcterms:modified xsi:type="dcterms:W3CDTF">2026-04-29T18:05:10+02:00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